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F135" w14:textId="77777777" w:rsidR="004D7A99" w:rsidRDefault="004D7A99" w:rsidP="00C00BCC">
      <w:pPr>
        <w:jc w:val="center"/>
        <w:rPr>
          <w:rFonts w:ascii="Times New Roman" w:hAnsi="Times New Roman"/>
          <w:sz w:val="26"/>
          <w:szCs w:val="26"/>
        </w:rPr>
      </w:pPr>
    </w:p>
    <w:p w14:paraId="40986DC6" w14:textId="77777777" w:rsidR="004D7A99" w:rsidRDefault="004D7A99" w:rsidP="00C00BCC">
      <w:pPr>
        <w:jc w:val="center"/>
        <w:rPr>
          <w:rFonts w:ascii="Times New Roman" w:hAnsi="Times New Roman"/>
          <w:sz w:val="26"/>
          <w:szCs w:val="26"/>
        </w:rPr>
      </w:pPr>
    </w:p>
    <w:p w14:paraId="594B2239" w14:textId="77777777" w:rsidR="004D7A99" w:rsidRDefault="004D7A99" w:rsidP="00C00BCC">
      <w:pPr>
        <w:jc w:val="center"/>
        <w:rPr>
          <w:rFonts w:ascii="Times New Roman" w:hAnsi="Times New Roman"/>
          <w:sz w:val="26"/>
          <w:szCs w:val="26"/>
        </w:rPr>
      </w:pPr>
    </w:p>
    <w:p w14:paraId="14ED2376" w14:textId="77777777" w:rsidR="004D7A99" w:rsidRDefault="004D7A99" w:rsidP="00C00BCC">
      <w:pPr>
        <w:jc w:val="center"/>
        <w:rPr>
          <w:rFonts w:ascii="Times New Roman" w:hAnsi="Times New Roman"/>
          <w:sz w:val="26"/>
          <w:szCs w:val="26"/>
        </w:rPr>
      </w:pPr>
    </w:p>
    <w:p w14:paraId="15105E25" w14:textId="77777777" w:rsidR="004D7A99" w:rsidRDefault="004D7A99" w:rsidP="00C00BCC">
      <w:pPr>
        <w:jc w:val="center"/>
        <w:rPr>
          <w:rFonts w:ascii="Times New Roman" w:hAnsi="Times New Roman"/>
          <w:sz w:val="26"/>
          <w:szCs w:val="26"/>
        </w:rPr>
      </w:pPr>
    </w:p>
    <w:p w14:paraId="68864E8E" w14:textId="77777777" w:rsidR="004D7A99" w:rsidRDefault="004D7A99" w:rsidP="00C00BCC">
      <w:pPr>
        <w:jc w:val="center"/>
        <w:rPr>
          <w:rFonts w:ascii="Times New Roman" w:hAnsi="Times New Roman"/>
          <w:sz w:val="26"/>
          <w:szCs w:val="26"/>
        </w:rPr>
      </w:pPr>
    </w:p>
    <w:p w14:paraId="77F2E2E6" w14:textId="77777777" w:rsidR="004D7A99" w:rsidRDefault="004D7A99" w:rsidP="00C00BCC">
      <w:pPr>
        <w:jc w:val="center"/>
        <w:rPr>
          <w:rFonts w:ascii="Times New Roman" w:hAnsi="Times New Roman"/>
          <w:sz w:val="26"/>
          <w:szCs w:val="26"/>
        </w:rPr>
      </w:pPr>
    </w:p>
    <w:p w14:paraId="1FE53C29" w14:textId="77777777" w:rsidR="004D7A99" w:rsidRDefault="004D7A99" w:rsidP="00C00BCC">
      <w:pPr>
        <w:jc w:val="center"/>
        <w:rPr>
          <w:rFonts w:ascii="Times New Roman" w:hAnsi="Times New Roman"/>
          <w:sz w:val="26"/>
          <w:szCs w:val="26"/>
        </w:rPr>
      </w:pPr>
    </w:p>
    <w:p w14:paraId="4E170AF6" w14:textId="77777777" w:rsidR="004D7A99" w:rsidRDefault="004D7A99" w:rsidP="00C00BCC">
      <w:pPr>
        <w:jc w:val="center"/>
        <w:rPr>
          <w:rFonts w:ascii="Times New Roman" w:hAnsi="Times New Roman"/>
          <w:sz w:val="26"/>
          <w:szCs w:val="26"/>
        </w:rPr>
      </w:pPr>
    </w:p>
    <w:p w14:paraId="2676700A" w14:textId="77777777" w:rsidR="004D7A99" w:rsidRDefault="004D7A99" w:rsidP="00C00BCC">
      <w:pPr>
        <w:jc w:val="center"/>
        <w:rPr>
          <w:rFonts w:ascii="Times New Roman" w:hAnsi="Times New Roman"/>
          <w:sz w:val="26"/>
          <w:szCs w:val="26"/>
        </w:rPr>
      </w:pPr>
    </w:p>
    <w:p w14:paraId="40FA7E01" w14:textId="77777777" w:rsidR="004D7A99" w:rsidRDefault="004D7A99" w:rsidP="00C00BCC">
      <w:pPr>
        <w:jc w:val="center"/>
        <w:rPr>
          <w:rFonts w:ascii="Times New Roman" w:hAnsi="Times New Roman"/>
          <w:sz w:val="26"/>
          <w:szCs w:val="26"/>
        </w:rPr>
      </w:pPr>
    </w:p>
    <w:p w14:paraId="52B1685D" w14:textId="77777777" w:rsidR="004D7A99" w:rsidRDefault="004D7A99" w:rsidP="00C00BCC">
      <w:pPr>
        <w:jc w:val="center"/>
        <w:rPr>
          <w:rFonts w:ascii="Times New Roman" w:hAnsi="Times New Roman"/>
          <w:sz w:val="26"/>
          <w:szCs w:val="26"/>
        </w:rPr>
      </w:pPr>
    </w:p>
    <w:p w14:paraId="6DB70E0F" w14:textId="77777777" w:rsidR="004D7A99" w:rsidRDefault="004D7A99" w:rsidP="00C00BCC">
      <w:pPr>
        <w:jc w:val="center"/>
        <w:rPr>
          <w:rFonts w:ascii="Times New Roman" w:hAnsi="Times New Roman"/>
          <w:sz w:val="26"/>
          <w:szCs w:val="26"/>
        </w:rPr>
      </w:pPr>
    </w:p>
    <w:p w14:paraId="6F86F47F" w14:textId="77777777" w:rsidR="004D7A99" w:rsidRDefault="004D7A99" w:rsidP="00C00BCC">
      <w:pPr>
        <w:jc w:val="center"/>
        <w:rPr>
          <w:rFonts w:ascii="Times New Roman" w:hAnsi="Times New Roman"/>
          <w:sz w:val="26"/>
          <w:szCs w:val="26"/>
        </w:rPr>
      </w:pPr>
    </w:p>
    <w:p w14:paraId="7687B174" w14:textId="77777777" w:rsidR="004D7A99" w:rsidRDefault="004D7A99" w:rsidP="00C00BCC">
      <w:pPr>
        <w:jc w:val="center"/>
        <w:rPr>
          <w:rFonts w:ascii="Times New Roman" w:hAnsi="Times New Roman"/>
          <w:sz w:val="26"/>
          <w:szCs w:val="26"/>
        </w:rPr>
      </w:pPr>
    </w:p>
    <w:p w14:paraId="45C9AA93" w14:textId="77777777" w:rsidR="004D7A99" w:rsidRDefault="004D7A99" w:rsidP="00C00BCC">
      <w:pPr>
        <w:jc w:val="center"/>
        <w:rPr>
          <w:rFonts w:ascii="Times New Roman" w:hAnsi="Times New Roman"/>
          <w:sz w:val="26"/>
          <w:szCs w:val="26"/>
        </w:rPr>
      </w:pPr>
    </w:p>
    <w:p w14:paraId="2739FC1F" w14:textId="77777777" w:rsidR="004D7A99" w:rsidRDefault="004D7A99" w:rsidP="00C00BCC">
      <w:pPr>
        <w:jc w:val="center"/>
        <w:rPr>
          <w:rFonts w:ascii="Times New Roman" w:hAnsi="Times New Roman"/>
          <w:sz w:val="26"/>
          <w:szCs w:val="26"/>
        </w:rPr>
      </w:pPr>
    </w:p>
    <w:p w14:paraId="25663DD2" w14:textId="77777777" w:rsidR="004D7A99" w:rsidRDefault="004D7A99" w:rsidP="00C00BCC">
      <w:pPr>
        <w:jc w:val="center"/>
        <w:rPr>
          <w:rFonts w:ascii="Times New Roman" w:hAnsi="Times New Roman"/>
          <w:sz w:val="26"/>
          <w:szCs w:val="26"/>
        </w:rPr>
      </w:pPr>
    </w:p>
    <w:p w14:paraId="697874BA" w14:textId="77777777" w:rsidR="004D7A99" w:rsidRDefault="004D7A99" w:rsidP="00C00BCC">
      <w:pPr>
        <w:jc w:val="center"/>
        <w:rPr>
          <w:rFonts w:ascii="Times New Roman" w:hAnsi="Times New Roman"/>
          <w:sz w:val="26"/>
          <w:szCs w:val="26"/>
        </w:rPr>
      </w:pPr>
    </w:p>
    <w:p w14:paraId="51A56800" w14:textId="77777777" w:rsidR="004D7A99" w:rsidRDefault="004D7A99" w:rsidP="00C00BCC">
      <w:pPr>
        <w:jc w:val="center"/>
        <w:rPr>
          <w:rFonts w:ascii="Times New Roman" w:hAnsi="Times New Roman"/>
          <w:sz w:val="26"/>
          <w:szCs w:val="26"/>
        </w:rPr>
      </w:pPr>
    </w:p>
    <w:p w14:paraId="284A000E" w14:textId="77777777" w:rsidR="004D7A99" w:rsidRDefault="004D7A99" w:rsidP="00C00BCC">
      <w:pPr>
        <w:jc w:val="center"/>
        <w:rPr>
          <w:rFonts w:ascii="Times New Roman" w:hAnsi="Times New Roman"/>
          <w:sz w:val="26"/>
          <w:szCs w:val="26"/>
        </w:rPr>
      </w:pPr>
    </w:p>
    <w:p w14:paraId="6834A757" w14:textId="77777777" w:rsidR="004D7A99" w:rsidRDefault="004D7A99" w:rsidP="00C00BCC">
      <w:pPr>
        <w:jc w:val="center"/>
        <w:rPr>
          <w:rFonts w:ascii="Times New Roman" w:hAnsi="Times New Roman"/>
          <w:sz w:val="26"/>
          <w:szCs w:val="26"/>
        </w:rPr>
      </w:pPr>
    </w:p>
    <w:p w14:paraId="19CA442F" w14:textId="77777777" w:rsidR="004D7A99" w:rsidRDefault="004D7A99" w:rsidP="00C00BCC">
      <w:pPr>
        <w:jc w:val="center"/>
        <w:rPr>
          <w:rFonts w:ascii="Times New Roman" w:hAnsi="Times New Roman"/>
          <w:sz w:val="26"/>
          <w:szCs w:val="26"/>
        </w:rPr>
      </w:pPr>
    </w:p>
    <w:p w14:paraId="33ACED0C" w14:textId="77777777" w:rsidR="004D7A99" w:rsidRDefault="004D7A99" w:rsidP="00C00BCC">
      <w:pPr>
        <w:jc w:val="center"/>
        <w:rPr>
          <w:rFonts w:ascii="Times New Roman" w:hAnsi="Times New Roman"/>
          <w:sz w:val="26"/>
          <w:szCs w:val="26"/>
        </w:rPr>
      </w:pPr>
    </w:p>
    <w:p w14:paraId="286E8B61" w14:textId="77777777" w:rsidR="004D7A99" w:rsidRDefault="004D7A99" w:rsidP="00C00BCC">
      <w:pPr>
        <w:jc w:val="center"/>
        <w:rPr>
          <w:rFonts w:ascii="Times New Roman" w:hAnsi="Times New Roman"/>
          <w:sz w:val="26"/>
          <w:szCs w:val="26"/>
        </w:rPr>
      </w:pPr>
    </w:p>
    <w:p w14:paraId="133640ED" w14:textId="77777777" w:rsidR="004D7A99" w:rsidRDefault="004D7A99" w:rsidP="00C00BCC">
      <w:pPr>
        <w:jc w:val="center"/>
        <w:rPr>
          <w:rFonts w:ascii="Times New Roman" w:hAnsi="Times New Roman"/>
          <w:sz w:val="26"/>
          <w:szCs w:val="26"/>
        </w:rPr>
      </w:pPr>
    </w:p>
    <w:p w14:paraId="08190386" w14:textId="77777777" w:rsidR="004D7A99" w:rsidRDefault="004D7A99" w:rsidP="00C00BCC">
      <w:pPr>
        <w:jc w:val="center"/>
        <w:rPr>
          <w:rFonts w:ascii="Times New Roman" w:hAnsi="Times New Roman"/>
          <w:sz w:val="26"/>
          <w:szCs w:val="26"/>
        </w:rPr>
      </w:pPr>
    </w:p>
    <w:p w14:paraId="64E4836C" w14:textId="77777777" w:rsidR="004D7A99" w:rsidRDefault="004D7A99" w:rsidP="00C00BCC">
      <w:pPr>
        <w:jc w:val="center"/>
        <w:rPr>
          <w:rFonts w:ascii="Times New Roman" w:hAnsi="Times New Roman"/>
          <w:sz w:val="26"/>
          <w:szCs w:val="26"/>
        </w:rPr>
      </w:pPr>
    </w:p>
    <w:p w14:paraId="7227101E" w14:textId="77777777" w:rsidR="004D7A99" w:rsidRDefault="004D7A99" w:rsidP="00C00BCC">
      <w:pPr>
        <w:jc w:val="center"/>
        <w:rPr>
          <w:rFonts w:ascii="Times New Roman" w:hAnsi="Times New Roman"/>
          <w:sz w:val="26"/>
          <w:szCs w:val="26"/>
        </w:rPr>
      </w:pPr>
    </w:p>
    <w:p w14:paraId="6D7FCFB2" w14:textId="77777777" w:rsidR="004D7A99" w:rsidRDefault="004D7A99" w:rsidP="00C00BCC">
      <w:pPr>
        <w:jc w:val="center"/>
        <w:rPr>
          <w:rFonts w:ascii="Times New Roman" w:hAnsi="Times New Roman"/>
          <w:sz w:val="26"/>
          <w:szCs w:val="26"/>
        </w:rPr>
      </w:pPr>
    </w:p>
    <w:p w14:paraId="1E66A633" w14:textId="77777777" w:rsidR="004D7A99" w:rsidRDefault="004D7A99" w:rsidP="00C00BCC">
      <w:pPr>
        <w:jc w:val="center"/>
        <w:rPr>
          <w:rFonts w:ascii="Times New Roman" w:hAnsi="Times New Roman"/>
          <w:sz w:val="26"/>
          <w:szCs w:val="26"/>
        </w:rPr>
      </w:pPr>
    </w:p>
    <w:p w14:paraId="792B5493" w14:textId="77777777" w:rsidR="004D7A99" w:rsidRDefault="004D7A99" w:rsidP="00C00BCC">
      <w:pPr>
        <w:jc w:val="center"/>
        <w:rPr>
          <w:rFonts w:ascii="Times New Roman" w:hAnsi="Times New Roman"/>
          <w:sz w:val="26"/>
          <w:szCs w:val="26"/>
        </w:rPr>
      </w:pPr>
    </w:p>
    <w:p w14:paraId="72FC8CFE" w14:textId="77777777" w:rsidR="004D7A99" w:rsidRDefault="004D7A99" w:rsidP="00C00BCC">
      <w:pPr>
        <w:jc w:val="center"/>
        <w:rPr>
          <w:rFonts w:ascii="Times New Roman" w:hAnsi="Times New Roman"/>
          <w:sz w:val="26"/>
          <w:szCs w:val="26"/>
        </w:rPr>
      </w:pPr>
    </w:p>
    <w:p w14:paraId="3C53A873" w14:textId="77777777" w:rsidR="004D7A99" w:rsidRDefault="004D7A99" w:rsidP="00C00BCC">
      <w:pPr>
        <w:jc w:val="center"/>
        <w:rPr>
          <w:rFonts w:ascii="Times New Roman" w:hAnsi="Times New Roman"/>
          <w:sz w:val="26"/>
          <w:szCs w:val="26"/>
        </w:rPr>
      </w:pPr>
    </w:p>
    <w:p w14:paraId="65B31EE3" w14:textId="77777777" w:rsidR="004D7A99" w:rsidRDefault="004D7A99" w:rsidP="00C00BCC">
      <w:pPr>
        <w:jc w:val="center"/>
        <w:rPr>
          <w:rFonts w:ascii="Times New Roman" w:hAnsi="Times New Roman"/>
          <w:sz w:val="26"/>
          <w:szCs w:val="26"/>
        </w:rPr>
      </w:pPr>
    </w:p>
    <w:p w14:paraId="6AF25DF3" w14:textId="77777777" w:rsidR="004D7A99" w:rsidRDefault="004D7A99" w:rsidP="00C00BCC">
      <w:pPr>
        <w:jc w:val="center"/>
        <w:rPr>
          <w:rFonts w:ascii="Times New Roman" w:hAnsi="Times New Roman"/>
          <w:sz w:val="26"/>
          <w:szCs w:val="26"/>
        </w:rPr>
      </w:pPr>
    </w:p>
    <w:p w14:paraId="1BCE46EA" w14:textId="77777777" w:rsidR="004D7A99" w:rsidRDefault="004D7A99" w:rsidP="00C00BCC">
      <w:pPr>
        <w:jc w:val="center"/>
        <w:rPr>
          <w:rFonts w:ascii="Times New Roman" w:hAnsi="Times New Roman"/>
          <w:sz w:val="26"/>
          <w:szCs w:val="26"/>
        </w:rPr>
      </w:pPr>
    </w:p>
    <w:p w14:paraId="6F78DF93" w14:textId="77777777" w:rsidR="004D7A99" w:rsidRDefault="004D7A99" w:rsidP="00C00BCC">
      <w:pPr>
        <w:jc w:val="center"/>
        <w:rPr>
          <w:rFonts w:ascii="Times New Roman" w:hAnsi="Times New Roman"/>
          <w:sz w:val="26"/>
          <w:szCs w:val="26"/>
        </w:rPr>
      </w:pPr>
    </w:p>
    <w:p w14:paraId="48A92526" w14:textId="77777777" w:rsidR="004D7A99" w:rsidRDefault="004D7A99" w:rsidP="00C00BCC">
      <w:pPr>
        <w:jc w:val="center"/>
        <w:rPr>
          <w:rFonts w:ascii="Times New Roman" w:hAnsi="Times New Roman"/>
          <w:sz w:val="26"/>
          <w:szCs w:val="26"/>
        </w:rPr>
      </w:pPr>
    </w:p>
    <w:p w14:paraId="393E7C24" w14:textId="77777777" w:rsidR="004D7A99" w:rsidRDefault="004D7A99" w:rsidP="00C00BCC">
      <w:pPr>
        <w:jc w:val="center"/>
        <w:rPr>
          <w:rFonts w:ascii="Times New Roman" w:hAnsi="Times New Roman"/>
          <w:sz w:val="26"/>
          <w:szCs w:val="26"/>
        </w:rPr>
      </w:pPr>
    </w:p>
    <w:p w14:paraId="3C2D1BBA" w14:textId="77777777" w:rsidR="004D7A99" w:rsidRDefault="004D7A99" w:rsidP="00C00BCC">
      <w:pPr>
        <w:jc w:val="center"/>
        <w:rPr>
          <w:rFonts w:ascii="Times New Roman" w:hAnsi="Times New Roman"/>
          <w:sz w:val="26"/>
          <w:szCs w:val="26"/>
        </w:rPr>
      </w:pPr>
    </w:p>
    <w:p w14:paraId="34D3E009" w14:textId="77777777" w:rsidR="004D7A99" w:rsidRDefault="004D7A99" w:rsidP="00C00BCC">
      <w:pPr>
        <w:jc w:val="center"/>
        <w:rPr>
          <w:rFonts w:ascii="Times New Roman" w:hAnsi="Times New Roman"/>
          <w:sz w:val="26"/>
          <w:szCs w:val="26"/>
        </w:rPr>
      </w:pPr>
    </w:p>
    <w:p w14:paraId="0E812DA3" w14:textId="77777777" w:rsidR="004D7A99" w:rsidRDefault="004D7A99" w:rsidP="00C00BCC">
      <w:pPr>
        <w:jc w:val="center"/>
        <w:rPr>
          <w:rFonts w:ascii="Times New Roman" w:hAnsi="Times New Roman"/>
          <w:sz w:val="26"/>
          <w:szCs w:val="26"/>
        </w:rPr>
      </w:pPr>
    </w:p>
    <w:p w14:paraId="4E5FB49A" w14:textId="77777777" w:rsidR="004D7A99" w:rsidRDefault="004D7A99" w:rsidP="00C00BCC">
      <w:pPr>
        <w:jc w:val="center"/>
        <w:rPr>
          <w:rFonts w:ascii="Times New Roman" w:hAnsi="Times New Roman"/>
          <w:sz w:val="26"/>
          <w:szCs w:val="26"/>
        </w:rPr>
      </w:pPr>
    </w:p>
    <w:p w14:paraId="4B4E6818" w14:textId="77777777" w:rsidR="004D7A99" w:rsidRDefault="004D7A99" w:rsidP="00C00BCC">
      <w:pPr>
        <w:jc w:val="center"/>
        <w:rPr>
          <w:rFonts w:ascii="Times New Roman" w:hAnsi="Times New Roman"/>
          <w:sz w:val="26"/>
          <w:szCs w:val="26"/>
        </w:rPr>
      </w:pPr>
    </w:p>
    <w:p w14:paraId="7CA72E62" w14:textId="77777777" w:rsidR="004D7A99" w:rsidRDefault="004D7A99" w:rsidP="00C00BCC">
      <w:pPr>
        <w:jc w:val="center"/>
        <w:rPr>
          <w:rFonts w:ascii="Times New Roman" w:hAnsi="Times New Roman"/>
          <w:sz w:val="26"/>
          <w:szCs w:val="26"/>
        </w:rPr>
      </w:pPr>
    </w:p>
    <w:p w14:paraId="319A8BD6" w14:textId="77777777" w:rsidR="004D7A99" w:rsidRDefault="004D7A99" w:rsidP="00C00BCC">
      <w:pPr>
        <w:jc w:val="center"/>
        <w:rPr>
          <w:rFonts w:ascii="Times New Roman" w:hAnsi="Times New Roman"/>
          <w:sz w:val="26"/>
          <w:szCs w:val="26"/>
        </w:rPr>
      </w:pPr>
    </w:p>
    <w:p w14:paraId="0783E3DD" w14:textId="10F3548E" w:rsidR="00C00BCC" w:rsidRPr="003C0DDF" w:rsidRDefault="004D7A99" w:rsidP="00C00BCC">
      <w:pPr>
        <w:jc w:val="center"/>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14:anchorId="5AE0F745" wp14:editId="10339A57">
            <wp:simplePos x="0" y="0"/>
            <wp:positionH relativeFrom="page">
              <wp:posOffset>968375</wp:posOffset>
            </wp:positionH>
            <wp:positionV relativeFrom="page">
              <wp:align>top</wp:align>
            </wp:positionV>
            <wp:extent cx="6407785" cy="9944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922" cy="9953624"/>
                    </a:xfrm>
                    <a:prstGeom prst="rect">
                      <a:avLst/>
                    </a:prstGeom>
                    <a:noFill/>
                  </pic:spPr>
                </pic:pic>
              </a:graphicData>
            </a:graphic>
            <wp14:sizeRelH relativeFrom="page">
              <wp14:pctWidth>0</wp14:pctWidth>
            </wp14:sizeRelH>
            <wp14:sizeRelV relativeFrom="page">
              <wp14:pctHeight>0</wp14:pctHeight>
            </wp14:sizeRelV>
          </wp:anchor>
        </w:drawing>
      </w:r>
    </w:p>
    <w:p w14:paraId="065D078E" w14:textId="77777777" w:rsidR="00AE2F08" w:rsidRPr="003C0DDF" w:rsidRDefault="00F57D5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lastRenderedPageBreak/>
        <w:t xml:space="preserve">- </w:t>
      </w:r>
      <w:r w:rsidR="00AE2F08" w:rsidRPr="003C0DDF">
        <w:rPr>
          <w:rFonts w:ascii="Times New Roman" w:hAnsi="Times New Roman"/>
          <w:sz w:val="26"/>
          <w:szCs w:val="26"/>
        </w:rPr>
        <w:t>специальные персональные данные: сведения о судимости, сведения о состоянии здоровья;</w:t>
      </w:r>
    </w:p>
    <w:p w14:paraId="39F78AB5" w14:textId="77777777" w:rsidR="00AE2F08" w:rsidRPr="003C0DDF" w:rsidRDefault="00F57D5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xml:space="preserve">- </w:t>
      </w:r>
      <w:r w:rsidR="00AE2F08" w:rsidRPr="003C0DDF">
        <w:rPr>
          <w:rFonts w:ascii="Times New Roman" w:hAnsi="Times New Roman"/>
          <w:sz w:val="26"/>
          <w:szCs w:val="26"/>
        </w:rPr>
        <w:t>иные сведения, которые относятся к трудовой деятельности работника.</w:t>
      </w:r>
    </w:p>
    <w:p w14:paraId="68911D77" w14:textId="77777777" w:rsidR="00F57D5B" w:rsidRPr="003C0DDF" w:rsidRDefault="00F57D5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1.6. Документами, которые содержат персональные данные работников, являются:</w:t>
      </w:r>
    </w:p>
    <w:p w14:paraId="222444A9" w14:textId="77777777" w:rsidR="00F57D5B" w:rsidRPr="003C0DDF" w:rsidRDefault="00F57D5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комплекты документов, сопровождающих процесс оформления трудовых отношений при приеме на работу, переводе, увольнении;</w:t>
      </w:r>
    </w:p>
    <w:p w14:paraId="646AC67B" w14:textId="77777777" w:rsidR="00F57D5B" w:rsidRPr="003C0DDF" w:rsidRDefault="006A5963"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комплекты материалов по анкетированию, тестированию, проведению собеседований с кандидатом на должность;</w:t>
      </w:r>
    </w:p>
    <w:p w14:paraId="6F4D5AA3" w14:textId="77777777" w:rsidR="006A5963" w:rsidRPr="003C0DDF" w:rsidRDefault="006A5963"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подлинники и копии приказов по личному составу;</w:t>
      </w:r>
    </w:p>
    <w:p w14:paraId="059B0605" w14:textId="77777777" w:rsidR="006A5963" w:rsidRPr="003C0DDF" w:rsidRDefault="006A5963"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личные карточки работников, карточки военнообязанных работников, трудовые книжки, сведения о трудовой деятельности работников</w:t>
      </w:r>
      <w:r w:rsidR="002B4E6B" w:rsidRPr="003C0DDF">
        <w:rPr>
          <w:rFonts w:ascii="Times New Roman" w:hAnsi="Times New Roman"/>
          <w:sz w:val="26"/>
          <w:szCs w:val="26"/>
        </w:rPr>
        <w:t>;</w:t>
      </w:r>
    </w:p>
    <w:p w14:paraId="2742A963"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дела, содержащие материалы аттестаций работников;</w:t>
      </w:r>
    </w:p>
    <w:p w14:paraId="4368FDF3"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дела, содержащие материалы внутренних расследований;</w:t>
      </w:r>
    </w:p>
    <w:p w14:paraId="2DE33BF4"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 копии отчетов, направляемых в государственные контролирующие органы.</w:t>
      </w:r>
    </w:p>
    <w:p w14:paraId="017FCFF8"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1.7. Настоящее Положение и изменения к нему утверждаются директором МАУ ДО «ССШ». Все работники должны быть ознакомлены под подпись с данным Положением и изменениями к нему.</w:t>
      </w:r>
    </w:p>
    <w:p w14:paraId="1F5A05C8"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1.8. Настоящее Положение вступает в силу с 01.09.2025.</w:t>
      </w:r>
    </w:p>
    <w:p w14:paraId="5B9C9555" w14:textId="77777777" w:rsidR="002B4E6B" w:rsidRPr="003C0DDF" w:rsidRDefault="002B4E6B" w:rsidP="002B4E6B">
      <w:pPr>
        <w:autoSpaceDE w:val="0"/>
        <w:autoSpaceDN w:val="0"/>
        <w:adjustRightInd w:val="0"/>
        <w:jc w:val="both"/>
        <w:outlineLvl w:val="2"/>
        <w:rPr>
          <w:rFonts w:ascii="Times New Roman" w:hAnsi="Times New Roman"/>
          <w:sz w:val="26"/>
          <w:szCs w:val="26"/>
        </w:rPr>
      </w:pPr>
    </w:p>
    <w:p w14:paraId="2119D4C1" w14:textId="77777777" w:rsidR="002B4E6B" w:rsidRPr="003C0DDF" w:rsidRDefault="002B4E6B" w:rsidP="002B4E6B">
      <w:pPr>
        <w:autoSpaceDE w:val="0"/>
        <w:autoSpaceDN w:val="0"/>
        <w:adjustRightInd w:val="0"/>
        <w:jc w:val="center"/>
        <w:outlineLvl w:val="2"/>
        <w:rPr>
          <w:rFonts w:ascii="Times New Roman" w:hAnsi="Times New Roman"/>
          <w:b/>
          <w:bCs/>
          <w:sz w:val="26"/>
          <w:szCs w:val="26"/>
        </w:rPr>
      </w:pPr>
      <w:r w:rsidRPr="003C0DDF">
        <w:rPr>
          <w:rFonts w:ascii="Times New Roman" w:hAnsi="Times New Roman"/>
          <w:b/>
          <w:bCs/>
          <w:sz w:val="26"/>
          <w:szCs w:val="26"/>
        </w:rPr>
        <w:t>2. Получение и обработка персональных данных работников</w:t>
      </w:r>
    </w:p>
    <w:p w14:paraId="7C870C5A" w14:textId="77777777" w:rsidR="003C0DDF" w:rsidRPr="003C0DDF" w:rsidRDefault="003C0DDF" w:rsidP="002B4E6B">
      <w:pPr>
        <w:autoSpaceDE w:val="0"/>
        <w:autoSpaceDN w:val="0"/>
        <w:adjustRightInd w:val="0"/>
        <w:jc w:val="center"/>
        <w:outlineLvl w:val="2"/>
        <w:rPr>
          <w:rFonts w:ascii="Times New Roman" w:hAnsi="Times New Roman"/>
          <w:sz w:val="26"/>
          <w:szCs w:val="26"/>
        </w:rPr>
      </w:pPr>
    </w:p>
    <w:p w14:paraId="7703BD70" w14:textId="77777777" w:rsidR="002B4E6B" w:rsidRPr="003C0DDF" w:rsidRDefault="002B4E6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 xml:space="preserve">2.1. </w:t>
      </w:r>
      <w:r w:rsidR="00C61A34" w:rsidRPr="003C0DDF">
        <w:rPr>
          <w:rFonts w:ascii="Times New Roman" w:hAnsi="Times New Roman"/>
          <w:sz w:val="26"/>
          <w:szCs w:val="26"/>
        </w:rPr>
        <w:t>Персональные данные работника работодатель получает непосредственно от работника. Работодатель вправе получать персональные данные работника от третьих лиц при наличии письменного согласия работника или в иных случаях, прямо предусмотренных в законодательстве.</w:t>
      </w:r>
    </w:p>
    <w:p w14:paraId="65875CE8" w14:textId="77777777" w:rsidR="00C61A34" w:rsidRPr="003C0DDF" w:rsidRDefault="00C61A34"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2.2.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15042DCA" w14:textId="77777777" w:rsidR="005A3344" w:rsidRPr="003C0DDF" w:rsidRDefault="005A3344"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2.3. Работодатель не вправе требовать от работника представления персональных данных, которые не характеризуют работника как сторону трудовых отношений.</w:t>
      </w:r>
    </w:p>
    <w:p w14:paraId="5C5D5B5F" w14:textId="77777777" w:rsidR="005A3344" w:rsidRPr="003C0DDF" w:rsidRDefault="005A3344"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2.4. Раб</w:t>
      </w:r>
      <w:r w:rsidR="00F91EA6" w:rsidRPr="003C0DDF">
        <w:rPr>
          <w:rFonts w:ascii="Times New Roman" w:hAnsi="Times New Roman"/>
          <w:sz w:val="26"/>
          <w:szCs w:val="26"/>
        </w:rPr>
        <w:t xml:space="preserve">отник представляет работодателю </w:t>
      </w:r>
      <w:r w:rsidRPr="003C0DDF">
        <w:rPr>
          <w:rFonts w:ascii="Times New Roman" w:hAnsi="Times New Roman"/>
          <w:sz w:val="26"/>
          <w:szCs w:val="26"/>
        </w:rPr>
        <w:t>достоверные сведения о себе. Работодатель проверяет достоверность сведений, сверяя данные, представленные работником</w:t>
      </w:r>
      <w:r w:rsidR="00F91EA6" w:rsidRPr="003C0DDF">
        <w:rPr>
          <w:rFonts w:ascii="Times New Roman" w:hAnsi="Times New Roman"/>
          <w:sz w:val="26"/>
          <w:szCs w:val="26"/>
        </w:rPr>
        <w:t>, с имеющимися у работника документами.</w:t>
      </w:r>
    </w:p>
    <w:p w14:paraId="0487462C" w14:textId="77777777" w:rsidR="00F91EA6" w:rsidRPr="003C0DDF" w:rsidRDefault="00F91EA6"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2.5. Чтобы обрабатывать персональные данные сотрудников, работодатель получает от каждого сотрудника согласие на обработку его персональных данных. Такое согласие работодатель получает, если закон не предоставляет работодателю права обрабатывать персональные данные без согласия сотрудников.</w:t>
      </w:r>
      <w:r w:rsidR="00D07782" w:rsidRPr="003C0DDF">
        <w:rPr>
          <w:rFonts w:ascii="Times New Roman" w:hAnsi="Times New Roman"/>
          <w:sz w:val="26"/>
          <w:szCs w:val="26"/>
        </w:rPr>
        <w:t xml:space="preserve"> При изменении персональных данных работник письменно уведомляет работодателя</w:t>
      </w:r>
      <w:r w:rsidR="00F119DB" w:rsidRPr="003C0DDF">
        <w:rPr>
          <w:rFonts w:ascii="Times New Roman" w:hAnsi="Times New Roman"/>
          <w:sz w:val="26"/>
          <w:szCs w:val="26"/>
        </w:rPr>
        <w:t xml:space="preserve"> о таких изменениях в срок, не превышающий 14 дней.</w:t>
      </w:r>
    </w:p>
    <w:p w14:paraId="549BC6B9" w14:textId="77777777" w:rsidR="00F119DB" w:rsidRPr="003C0DDF" w:rsidRDefault="00F119DB"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2.6. Согласие на обработку персональных данных может быть отозвано работником.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 указанных в пунктах 2-11 части первой статьи 6, части второй статьи 10 и части второй статьи 11 федерального закона от 27 июля 2006г. № 152-ФЗ.</w:t>
      </w:r>
    </w:p>
    <w:p w14:paraId="27BE7F2C" w14:textId="77777777" w:rsidR="00FA37E8" w:rsidRPr="003C0DDF" w:rsidRDefault="00FA37E8" w:rsidP="00FA37E8">
      <w:pPr>
        <w:autoSpaceDE w:val="0"/>
        <w:autoSpaceDN w:val="0"/>
        <w:adjustRightInd w:val="0"/>
        <w:jc w:val="center"/>
        <w:outlineLvl w:val="2"/>
        <w:rPr>
          <w:rFonts w:ascii="Times New Roman" w:hAnsi="Times New Roman"/>
          <w:b/>
          <w:bCs/>
          <w:sz w:val="26"/>
          <w:szCs w:val="26"/>
        </w:rPr>
      </w:pPr>
      <w:r w:rsidRPr="003C0DDF">
        <w:rPr>
          <w:rFonts w:ascii="Times New Roman" w:hAnsi="Times New Roman"/>
          <w:b/>
          <w:bCs/>
          <w:sz w:val="26"/>
          <w:szCs w:val="26"/>
        </w:rPr>
        <w:lastRenderedPageBreak/>
        <w:t>3. Хранение персональных данных работников</w:t>
      </w:r>
    </w:p>
    <w:p w14:paraId="52217EF2" w14:textId="77777777" w:rsidR="00FA37E8" w:rsidRPr="003C0DDF" w:rsidRDefault="00FA37E8" w:rsidP="002B4E6B">
      <w:pPr>
        <w:autoSpaceDE w:val="0"/>
        <w:autoSpaceDN w:val="0"/>
        <w:adjustRightInd w:val="0"/>
        <w:jc w:val="both"/>
        <w:outlineLvl w:val="2"/>
        <w:rPr>
          <w:rFonts w:ascii="Times New Roman" w:hAnsi="Times New Roman"/>
          <w:sz w:val="26"/>
          <w:szCs w:val="26"/>
        </w:rPr>
      </w:pPr>
    </w:p>
    <w:p w14:paraId="6A0FDA16" w14:textId="77777777" w:rsidR="00FA37E8" w:rsidRPr="003C0DDF" w:rsidRDefault="00FA37E8"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3.1. МАУ ДО «ССШ» обеспечивает защиту персональных данных работников от неправомерного использования или утраты.</w:t>
      </w:r>
    </w:p>
    <w:p w14:paraId="7D2E6577" w14:textId="77777777" w:rsidR="00FA37E8" w:rsidRPr="003C0DDF" w:rsidRDefault="00FA37E8"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3.2. Документы, сопровождающие процесс трудовых отношений</w:t>
      </w:r>
      <w:r w:rsidR="00AA255D" w:rsidRPr="003C0DDF">
        <w:rPr>
          <w:rFonts w:ascii="Times New Roman" w:hAnsi="Times New Roman"/>
          <w:sz w:val="26"/>
          <w:szCs w:val="26"/>
        </w:rPr>
        <w:t xml:space="preserve"> (заявления работников, приказы по личному составу, трудовые договоры и др.) хранятся в бумажном виде в папках.</w:t>
      </w:r>
      <w:r w:rsidRPr="003C0DDF">
        <w:rPr>
          <w:rFonts w:ascii="Times New Roman" w:hAnsi="Times New Roman"/>
          <w:sz w:val="26"/>
          <w:szCs w:val="26"/>
        </w:rPr>
        <w:t xml:space="preserve"> </w:t>
      </w:r>
      <w:r w:rsidR="00AA255D" w:rsidRPr="003C0DDF">
        <w:rPr>
          <w:rFonts w:ascii="Times New Roman" w:hAnsi="Times New Roman"/>
          <w:sz w:val="26"/>
          <w:szCs w:val="26"/>
        </w:rPr>
        <w:t>Л</w:t>
      </w:r>
      <w:r w:rsidRPr="003C0DDF">
        <w:rPr>
          <w:rFonts w:ascii="Times New Roman" w:hAnsi="Times New Roman"/>
          <w:sz w:val="26"/>
          <w:szCs w:val="26"/>
        </w:rPr>
        <w:t>ичные карточки работников, карточки учета военнообязанных</w:t>
      </w:r>
      <w:r w:rsidR="00AA255D" w:rsidRPr="003C0DDF">
        <w:rPr>
          <w:rFonts w:ascii="Times New Roman" w:hAnsi="Times New Roman"/>
          <w:sz w:val="26"/>
          <w:szCs w:val="26"/>
        </w:rPr>
        <w:t>, трудовые книжки хранятся в кабинете специалиста по кадрам в сейфе, обеспечивающем защиту от несанкционированного доступа.</w:t>
      </w:r>
    </w:p>
    <w:p w14:paraId="77F78083" w14:textId="77777777" w:rsidR="00FA37E8" w:rsidRPr="003C0DDF" w:rsidRDefault="00AA255D"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 xml:space="preserve">3.3. Персональные данные работников могут также храниться в </w:t>
      </w:r>
      <w:r w:rsidR="00D0440A" w:rsidRPr="003C0DDF">
        <w:rPr>
          <w:rFonts w:ascii="Times New Roman" w:hAnsi="Times New Roman"/>
          <w:sz w:val="26"/>
          <w:szCs w:val="26"/>
        </w:rPr>
        <w:t xml:space="preserve">электронном видев локальной компьютерной сети. Доступ к электронным </w:t>
      </w:r>
      <w:r w:rsidRPr="003C0DDF">
        <w:rPr>
          <w:rFonts w:ascii="Times New Roman" w:hAnsi="Times New Roman"/>
          <w:sz w:val="26"/>
          <w:szCs w:val="26"/>
        </w:rPr>
        <w:t>базам данных, содержащим персональные данные работников, обеспечивается двухступенчатой системой паролей: на уровне локальной компьютерной сети и на уровне баз данных.</w:t>
      </w:r>
      <w:r w:rsidR="00D0440A" w:rsidRPr="003C0DDF">
        <w:rPr>
          <w:rFonts w:ascii="Times New Roman" w:hAnsi="Times New Roman"/>
          <w:sz w:val="26"/>
          <w:szCs w:val="26"/>
        </w:rPr>
        <w:t xml:space="preserve"> Пароли</w:t>
      </w:r>
      <w:r w:rsidR="00184B45" w:rsidRPr="003C0DDF">
        <w:rPr>
          <w:rFonts w:ascii="Times New Roman" w:hAnsi="Times New Roman"/>
          <w:sz w:val="26"/>
          <w:szCs w:val="26"/>
        </w:rPr>
        <w:t xml:space="preserve"> устанавливаются руководител</w:t>
      </w:r>
      <w:r w:rsidR="00BF1DB1" w:rsidRPr="003C0DDF">
        <w:rPr>
          <w:rFonts w:ascii="Times New Roman" w:hAnsi="Times New Roman"/>
          <w:sz w:val="26"/>
          <w:szCs w:val="26"/>
        </w:rPr>
        <w:t>ем</w:t>
      </w:r>
      <w:r w:rsidR="007671BA" w:rsidRPr="003C0DDF">
        <w:rPr>
          <w:rFonts w:ascii="Times New Roman" w:hAnsi="Times New Roman"/>
          <w:sz w:val="26"/>
          <w:szCs w:val="26"/>
        </w:rPr>
        <w:t xml:space="preserve"> </w:t>
      </w:r>
      <w:r w:rsidR="00BF1DB1" w:rsidRPr="003C0DDF">
        <w:rPr>
          <w:rFonts w:ascii="Times New Roman" w:hAnsi="Times New Roman"/>
          <w:sz w:val="26"/>
          <w:szCs w:val="26"/>
        </w:rPr>
        <w:t>учреждения</w:t>
      </w:r>
      <w:r w:rsidR="007671BA" w:rsidRPr="003C0DDF">
        <w:rPr>
          <w:rFonts w:ascii="Times New Roman" w:hAnsi="Times New Roman"/>
          <w:sz w:val="26"/>
          <w:szCs w:val="26"/>
        </w:rPr>
        <w:t xml:space="preserve"> и сообщаются индивидуально работникам, имеющим доступ к персональным данным работников.</w:t>
      </w:r>
      <w:r w:rsidR="00BF1DB1" w:rsidRPr="003C0DDF">
        <w:rPr>
          <w:rFonts w:ascii="Times New Roman" w:hAnsi="Times New Roman"/>
          <w:sz w:val="26"/>
          <w:szCs w:val="26"/>
        </w:rPr>
        <w:t xml:space="preserve"> Изменение паролей руководителем учреждения должно происходить не реже одного раза в два месяца.</w:t>
      </w:r>
    </w:p>
    <w:p w14:paraId="6D0A0C36" w14:textId="77777777" w:rsidR="00BF1DB1" w:rsidRPr="003C0DDF" w:rsidRDefault="00BF1DB1"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3.4. Доступ к персональным данным работников имеют:</w:t>
      </w:r>
    </w:p>
    <w:p w14:paraId="35835FBD" w14:textId="77777777" w:rsidR="00BF1DB1" w:rsidRPr="003C0DDF" w:rsidRDefault="00BF1DB1"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в полном объеме – руководитель организации, его заместители, специалист по кадрам, бухгалтер;</w:t>
      </w:r>
    </w:p>
    <w:p w14:paraId="0BFCB3B3" w14:textId="77777777" w:rsidR="00BF1DB1" w:rsidRPr="003C0DDF" w:rsidRDefault="00BF1DB1"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методисты, специалист по охране труда, секретарь</w:t>
      </w:r>
      <w:r w:rsidR="00CF2CCC" w:rsidRPr="003C0DDF">
        <w:rPr>
          <w:rFonts w:ascii="Times New Roman" w:hAnsi="Times New Roman"/>
          <w:sz w:val="26"/>
          <w:szCs w:val="26"/>
        </w:rPr>
        <w:t>,</w:t>
      </w:r>
      <w:r w:rsidRPr="003C0DDF">
        <w:rPr>
          <w:rFonts w:ascii="Times New Roman" w:hAnsi="Times New Roman"/>
          <w:sz w:val="26"/>
          <w:szCs w:val="26"/>
        </w:rPr>
        <w:t xml:space="preserve"> </w:t>
      </w:r>
      <w:r w:rsidR="00CF2CCC" w:rsidRPr="003C0DDF">
        <w:rPr>
          <w:rFonts w:ascii="Times New Roman" w:hAnsi="Times New Roman"/>
          <w:sz w:val="26"/>
          <w:szCs w:val="26"/>
        </w:rPr>
        <w:t xml:space="preserve">председатель и заместитель председателя первичной профсоюзной организации, члены комиссии по установлению стимулирующих выплат </w:t>
      </w:r>
      <w:r w:rsidRPr="003C0DDF">
        <w:rPr>
          <w:rFonts w:ascii="Times New Roman" w:hAnsi="Times New Roman"/>
          <w:sz w:val="26"/>
          <w:szCs w:val="26"/>
        </w:rPr>
        <w:t>– к тем данным, которые необходимы для выполнения конкретных трудовых функций</w:t>
      </w:r>
      <w:r w:rsidR="003C31F6" w:rsidRPr="003C0DDF">
        <w:rPr>
          <w:rFonts w:ascii="Times New Roman" w:hAnsi="Times New Roman"/>
          <w:sz w:val="26"/>
          <w:szCs w:val="26"/>
        </w:rPr>
        <w:t>.</w:t>
      </w:r>
    </w:p>
    <w:p w14:paraId="78868BED" w14:textId="77777777" w:rsidR="00CF2CCC" w:rsidRPr="003C0DDF" w:rsidRDefault="00CF2CCC"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Работники учреждения имеют доступ к персональным данным других работников в следующем объеме: фамилия, имя, отчество, дата рождения, дата очередного отпуска.</w:t>
      </w:r>
    </w:p>
    <w:p w14:paraId="5CB30240" w14:textId="77777777" w:rsidR="00CF2CCC" w:rsidRPr="003C0DDF" w:rsidRDefault="00CF2CCC" w:rsidP="002B4E6B">
      <w:pPr>
        <w:autoSpaceDE w:val="0"/>
        <w:autoSpaceDN w:val="0"/>
        <w:adjustRightInd w:val="0"/>
        <w:jc w:val="both"/>
        <w:outlineLvl w:val="2"/>
        <w:rPr>
          <w:rFonts w:ascii="Times New Roman" w:hAnsi="Times New Roman"/>
          <w:sz w:val="26"/>
          <w:szCs w:val="26"/>
        </w:rPr>
      </w:pPr>
      <w:r w:rsidRPr="003C0DDF">
        <w:rPr>
          <w:rFonts w:ascii="Times New Roman" w:hAnsi="Times New Roman"/>
          <w:sz w:val="26"/>
          <w:szCs w:val="26"/>
        </w:rPr>
        <w:tab/>
        <w:t>3.5. Копировать и делать выписки из персональных данных работников разрешается исключительно в служебных целях с письменного разрешения руководителя учреждения или его заместителей.</w:t>
      </w:r>
    </w:p>
    <w:p w14:paraId="5A6A3487" w14:textId="77777777" w:rsidR="00773C91" w:rsidRPr="003C0DDF" w:rsidRDefault="00773C91" w:rsidP="002B4E6B">
      <w:pPr>
        <w:autoSpaceDE w:val="0"/>
        <w:autoSpaceDN w:val="0"/>
        <w:adjustRightInd w:val="0"/>
        <w:jc w:val="both"/>
        <w:outlineLvl w:val="2"/>
        <w:rPr>
          <w:rFonts w:ascii="Times New Roman" w:hAnsi="Times New Roman"/>
          <w:sz w:val="26"/>
          <w:szCs w:val="26"/>
        </w:rPr>
      </w:pPr>
    </w:p>
    <w:p w14:paraId="376E12BC" w14:textId="77777777" w:rsidR="00773C91" w:rsidRPr="003C0DDF" w:rsidRDefault="00773C91" w:rsidP="00773C91">
      <w:pPr>
        <w:autoSpaceDE w:val="0"/>
        <w:autoSpaceDN w:val="0"/>
        <w:adjustRightInd w:val="0"/>
        <w:jc w:val="center"/>
        <w:outlineLvl w:val="2"/>
        <w:rPr>
          <w:rFonts w:ascii="Times New Roman" w:hAnsi="Times New Roman"/>
          <w:b/>
          <w:bCs/>
          <w:sz w:val="26"/>
          <w:szCs w:val="26"/>
        </w:rPr>
      </w:pPr>
      <w:r w:rsidRPr="003C0DDF">
        <w:rPr>
          <w:rFonts w:ascii="Times New Roman" w:hAnsi="Times New Roman"/>
          <w:b/>
          <w:bCs/>
          <w:sz w:val="26"/>
          <w:szCs w:val="26"/>
        </w:rPr>
        <w:t>4. Использование персональных данных работников</w:t>
      </w:r>
    </w:p>
    <w:p w14:paraId="65E5A5F1" w14:textId="77777777" w:rsidR="00A63745" w:rsidRPr="003C0DDF" w:rsidRDefault="00A63745" w:rsidP="00773C91">
      <w:pPr>
        <w:autoSpaceDE w:val="0"/>
        <w:autoSpaceDN w:val="0"/>
        <w:adjustRightInd w:val="0"/>
        <w:jc w:val="center"/>
        <w:outlineLvl w:val="2"/>
        <w:rPr>
          <w:rFonts w:ascii="Times New Roman" w:hAnsi="Times New Roman"/>
          <w:sz w:val="26"/>
          <w:szCs w:val="26"/>
        </w:rPr>
      </w:pPr>
    </w:p>
    <w:p w14:paraId="3822AF25" w14:textId="77777777" w:rsidR="00D90A03" w:rsidRPr="003C0DDF" w:rsidRDefault="00D90A03" w:rsidP="00D90A03">
      <w:pPr>
        <w:jc w:val="both"/>
        <w:rPr>
          <w:rFonts w:ascii="Times New Roman" w:hAnsi="Times New Roman"/>
          <w:color w:val="000000"/>
          <w:sz w:val="26"/>
          <w:szCs w:val="26"/>
        </w:rPr>
      </w:pPr>
      <w:r w:rsidRPr="003C0DDF">
        <w:rPr>
          <w:rFonts w:ascii="Times New Roman" w:hAnsi="Times New Roman"/>
          <w:color w:val="000000"/>
          <w:sz w:val="26"/>
          <w:szCs w:val="26"/>
        </w:rPr>
        <w:tab/>
        <w:t>4.1. Персональные данные Персональные данные работника используются для целей, связанных с выполнением работником трудовых функций. Работодатель для этой цели запрашивает у работника:</w:t>
      </w:r>
    </w:p>
    <w:p w14:paraId="25A5E1BB" w14:textId="06F1CE16" w:rsidR="00D90A03" w:rsidRPr="003C0DDF" w:rsidRDefault="00D90A03" w:rsidP="00D90A03">
      <w:pPr>
        <w:spacing w:before="100" w:beforeAutospacing="1" w:after="100" w:afterAutospacing="1"/>
        <w:ind w:left="780" w:right="180"/>
        <w:contextualSpacing/>
        <w:jc w:val="both"/>
        <w:rPr>
          <w:rFonts w:ascii="Times New Roman" w:hAnsi="Times New Roman"/>
          <w:color w:val="000000"/>
          <w:sz w:val="26"/>
          <w:szCs w:val="26"/>
        </w:rPr>
      </w:pPr>
      <w:r w:rsidRPr="003C0DDF">
        <w:rPr>
          <w:rFonts w:ascii="Times New Roman" w:hAnsi="Times New Roman"/>
          <w:color w:val="000000"/>
          <w:sz w:val="26"/>
          <w:szCs w:val="26"/>
        </w:rPr>
        <w:t>- общие персональные данные: фамилию, имя, отчество, дату, месяц и год рождения, место рождения, адрес, сведения о семейном положении; сведения об образовании, профессии;</w:t>
      </w:r>
    </w:p>
    <w:p w14:paraId="67D17AC1" w14:textId="22D8A864" w:rsidR="00D90A03" w:rsidRPr="003C0DDF" w:rsidRDefault="00D90A03" w:rsidP="00D90A03">
      <w:pPr>
        <w:spacing w:before="100" w:beforeAutospacing="1" w:after="100" w:afterAutospacing="1"/>
        <w:ind w:left="780" w:right="180"/>
        <w:contextualSpacing/>
        <w:jc w:val="both"/>
        <w:rPr>
          <w:rFonts w:ascii="Times New Roman" w:hAnsi="Times New Roman"/>
          <w:color w:val="000000"/>
          <w:sz w:val="26"/>
          <w:szCs w:val="26"/>
        </w:rPr>
      </w:pPr>
      <w:r w:rsidRPr="003C0DDF">
        <w:rPr>
          <w:rFonts w:ascii="Times New Roman" w:hAnsi="Times New Roman"/>
          <w:color w:val="000000"/>
          <w:sz w:val="26"/>
          <w:szCs w:val="26"/>
        </w:rPr>
        <w:t>- специальные категории персональных данных: сведения о состоянии здоровья, сведения о судимости.</w:t>
      </w:r>
    </w:p>
    <w:p w14:paraId="6A5F2450" w14:textId="77777777" w:rsidR="00D90A03" w:rsidRPr="003C0DDF" w:rsidRDefault="00D90A03" w:rsidP="00D90A03">
      <w:pPr>
        <w:jc w:val="both"/>
        <w:rPr>
          <w:rFonts w:ascii="Times New Roman" w:hAnsi="Times New Roman"/>
          <w:color w:val="000000"/>
          <w:sz w:val="26"/>
          <w:szCs w:val="26"/>
        </w:rPr>
      </w:pPr>
      <w:r w:rsidRPr="003C0DDF">
        <w:rPr>
          <w:rFonts w:ascii="Times New Roman" w:hAnsi="Times New Roman"/>
          <w:color w:val="000000"/>
          <w:sz w:val="26"/>
          <w:szCs w:val="26"/>
        </w:rPr>
        <w:tab/>
        <w:t>4.2. Персональные данные, представленные работником, обрабатываются автоматизированным и без использования средств автоматизации способами. Работодатель не принимает, не снимает и не хранит копии личных документов работников. Документы, которые работник предъявляет работодателю для хранения в оригинале (справки, медицинские заключения и т. д.), хранятся в МАУ ДО «ССШ» в течение 50 лет после расторжения с работником трудового договора.</w:t>
      </w:r>
    </w:p>
    <w:p w14:paraId="5F0107F9" w14:textId="009D5492" w:rsidR="00D90A03" w:rsidRPr="003C0DDF" w:rsidRDefault="00D90A03" w:rsidP="00D90A03">
      <w:pPr>
        <w:jc w:val="both"/>
        <w:rPr>
          <w:rFonts w:ascii="Times New Roman" w:hAnsi="Times New Roman"/>
          <w:color w:val="000000"/>
          <w:sz w:val="26"/>
          <w:szCs w:val="26"/>
        </w:rPr>
      </w:pPr>
      <w:r w:rsidRPr="003C0DDF">
        <w:rPr>
          <w:rFonts w:ascii="Times New Roman" w:hAnsi="Times New Roman"/>
          <w:color w:val="000000"/>
          <w:sz w:val="26"/>
          <w:szCs w:val="26"/>
        </w:rPr>
        <w:lastRenderedPageBreak/>
        <w:tab/>
        <w:t>4.3. После истечения срока нормативного хранения документов, которые содержат персональные данные работника, документы подлежат уничтожению. Для этого работодатель создает экспертную комиссию и проводит экспертизу ценности документов. В ходе проведения экспертизы комиссия отбирает дела с истекшими сроками хранения и по итогам отбора составляет акт о выделении к уничтожению дел, не подлежащих хранению. После чего документы подлежат уничтожению. Персональные данные работников в электронном виде стираются с информационных носителей, либо физически уничтожаются сами носители, на которых хранится информация.</w:t>
      </w:r>
    </w:p>
    <w:p w14:paraId="459BBF69" w14:textId="77777777" w:rsidR="00D90A03" w:rsidRPr="003C0DDF" w:rsidRDefault="00D90A03" w:rsidP="00D90A03">
      <w:pPr>
        <w:spacing w:after="240"/>
        <w:jc w:val="both"/>
        <w:rPr>
          <w:rFonts w:ascii="Times New Roman" w:hAnsi="Times New Roman"/>
          <w:color w:val="000000"/>
          <w:sz w:val="26"/>
          <w:szCs w:val="26"/>
        </w:rPr>
      </w:pPr>
      <w:r w:rsidRPr="003C0DDF">
        <w:rPr>
          <w:rFonts w:ascii="Times New Roman" w:hAnsi="Times New Roman"/>
          <w:color w:val="000000"/>
          <w:sz w:val="26"/>
          <w:szCs w:val="26"/>
        </w:rPr>
        <w:tab/>
        <w:t>4.4.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поступления. Работодатель также не вправе принимать решения, затрагивающие интересы работника, основываясь на данных, допускающих двоякое толкование. 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14:paraId="72CCE78D" w14:textId="77777777" w:rsidR="00661A70" w:rsidRPr="003C0DDF" w:rsidRDefault="00661A70" w:rsidP="00661A70">
      <w:pPr>
        <w:spacing w:before="280" w:after="240"/>
        <w:jc w:val="center"/>
        <w:rPr>
          <w:rFonts w:ascii="Times New Roman" w:hAnsi="Times New Roman"/>
          <w:color w:val="000000"/>
          <w:sz w:val="26"/>
          <w:szCs w:val="26"/>
        </w:rPr>
      </w:pPr>
      <w:r w:rsidRPr="003C0DDF">
        <w:rPr>
          <w:rFonts w:ascii="Times New Roman" w:hAnsi="Times New Roman"/>
          <w:b/>
          <w:color w:val="000000"/>
          <w:sz w:val="26"/>
          <w:szCs w:val="26"/>
        </w:rPr>
        <w:t>5. Передача и распространение персональных данных работников</w:t>
      </w:r>
    </w:p>
    <w:p w14:paraId="39DC0B9A"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 При передаче работодателем персональных данных работника сотрудник должен дать на это согласие в письменной или электронной форме. Если сотрудник оформил согласие на передачу персональных данных в электронной форме, то он подписывает согласие усиленной электронной цифровой подписью.</w:t>
      </w:r>
    </w:p>
    <w:p w14:paraId="49B5E4B1"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5.2. Работодатель вправе передать информацию, которая относится к персональным данным работника без его согласия, если такие сведения нужно передать по запросу государственных органов, в порядке, установленном законодательством.</w:t>
      </w:r>
    </w:p>
    <w:p w14:paraId="62133AA8"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5.3. Работодатель не вправе предоставлять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w:t>
      </w:r>
    </w:p>
    <w:p w14:paraId="16BE2F80"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5.4. В случае если лицо, обратившееся с запросом, не уполномочено федеральным законом на получение информации, относящейся к персональным данным работника, работодатель обязан отказать лицу в выдаче информации. Лицу, обратившемуся с запросом, выдается уведомление об отказе в выдаче информации.</w:t>
      </w:r>
    </w:p>
    <w:p w14:paraId="19310DA1"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5.5. Персональные данные работника могут быть переданы представителям работников в</w:t>
      </w:r>
      <w:r w:rsidRPr="003C0DDF">
        <w:rPr>
          <w:rFonts w:ascii="Times New Roman" w:hAnsi="Times New Roman"/>
          <w:sz w:val="26"/>
          <w:szCs w:val="26"/>
        </w:rPr>
        <w:t xml:space="preserve"> </w:t>
      </w:r>
      <w:r w:rsidRPr="003C0DDF">
        <w:rPr>
          <w:rFonts w:ascii="Times New Roman" w:hAnsi="Times New Roman"/>
          <w:color w:val="000000"/>
          <w:sz w:val="26"/>
          <w:szCs w:val="26"/>
        </w:rPr>
        <w:t>порядке, установленном Трудовым кодексом, в том объеме, в каком это необходимо для</w:t>
      </w:r>
      <w:r w:rsidRPr="003C0DDF">
        <w:rPr>
          <w:rFonts w:ascii="Times New Roman" w:hAnsi="Times New Roman"/>
          <w:sz w:val="26"/>
          <w:szCs w:val="26"/>
        </w:rPr>
        <w:t xml:space="preserve"> </w:t>
      </w:r>
      <w:r w:rsidRPr="003C0DDF">
        <w:rPr>
          <w:rFonts w:ascii="Times New Roman" w:hAnsi="Times New Roman"/>
          <w:color w:val="000000"/>
          <w:sz w:val="26"/>
          <w:szCs w:val="26"/>
        </w:rPr>
        <w:t>выполнения указанными представителями их функций.</w:t>
      </w:r>
    </w:p>
    <w:p w14:paraId="09E4A1F3"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5.6. Работодатель не вправе распространять персональные данные работников третьим лицам без согласия работника на передачу таких данных.</w:t>
      </w:r>
    </w:p>
    <w:p w14:paraId="23258D31"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5.7. Согласие на обработку персональных данных, разрешенных работником для распространения, оформляется отдельно от иных согласий субъекта персональных данных на обработку его персональных данных.</w:t>
      </w:r>
    </w:p>
    <w:p w14:paraId="72A66731"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5.8. Работодатель обязан обеспечить работнику 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14:paraId="74D1AD32"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lastRenderedPageBreak/>
        <w:tab/>
        <w:t>5.9. В случае, если из предоставленного работником согласия на распространение персональных данных не следует, что работник согласился с распространением персональных данных, такие персональные данные обрабатываются работодателем без права распространения.</w:t>
      </w:r>
    </w:p>
    <w:p w14:paraId="2AEE54AC"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5.10. В случае если из предоставленного работником согласия на передачу персональных данных не следует, что работник не установил запреты и условия на обработку персональных данных или не указал категории и перечень персональных данных, для обработки которых субъект персональных данных устанавливает условия и запреты, работодатель обрабатывает такие персональные данные без возможности передачи (распространения, предоставления, доступа) неограниченному кругу лиц.</w:t>
      </w:r>
    </w:p>
    <w:p w14:paraId="1433078E"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5.11. Согласие работника на распространение персональных данных может быть предоставлено работодателю:</w:t>
      </w:r>
    </w:p>
    <w:p w14:paraId="04B5877D" w14:textId="77777777" w:rsidR="00661A70" w:rsidRPr="003C0DDF" w:rsidRDefault="00661A70" w:rsidP="00661A70">
      <w:pPr>
        <w:ind w:left="420" w:right="180"/>
        <w:rPr>
          <w:rFonts w:ascii="Times New Roman" w:hAnsi="Times New Roman"/>
          <w:color w:val="000000"/>
          <w:sz w:val="26"/>
          <w:szCs w:val="26"/>
        </w:rPr>
      </w:pPr>
      <w:r w:rsidRPr="003C0DDF">
        <w:rPr>
          <w:rFonts w:ascii="Times New Roman" w:hAnsi="Times New Roman"/>
          <w:color w:val="000000"/>
          <w:sz w:val="26"/>
          <w:szCs w:val="26"/>
        </w:rPr>
        <w:t>- непосредственно;</w:t>
      </w:r>
    </w:p>
    <w:p w14:paraId="431B8307" w14:textId="77777777" w:rsidR="00661A70" w:rsidRPr="003C0DDF" w:rsidRDefault="00661A70" w:rsidP="00661A70">
      <w:pPr>
        <w:ind w:left="420" w:right="180"/>
        <w:rPr>
          <w:rFonts w:ascii="Times New Roman" w:hAnsi="Times New Roman"/>
          <w:color w:val="000000"/>
          <w:sz w:val="26"/>
          <w:szCs w:val="26"/>
        </w:rPr>
      </w:pPr>
      <w:r w:rsidRPr="003C0DDF">
        <w:rPr>
          <w:rFonts w:ascii="Times New Roman" w:hAnsi="Times New Roman"/>
          <w:color w:val="000000"/>
          <w:sz w:val="26"/>
          <w:szCs w:val="26"/>
        </w:rPr>
        <w:t>- с использованием информационной системы уполномоченного органа по защите прав субъектов персональных данных.</w:t>
      </w:r>
    </w:p>
    <w:p w14:paraId="117E7B5D"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5.12. В согласии на распространение персональных данных работник вправе установить запреты на передачу (кроме предоставления доступа) этих персональных данных работодателю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данных запретов и условий не допускается.</w:t>
      </w:r>
    </w:p>
    <w:p w14:paraId="3C4F4DC4" w14:textId="77777777" w:rsidR="00661A70" w:rsidRPr="003C0DDF" w:rsidRDefault="00661A70" w:rsidP="00661A70">
      <w:pPr>
        <w:jc w:val="both"/>
        <w:rPr>
          <w:rFonts w:ascii="Times New Roman" w:hAnsi="Times New Roman"/>
          <w:sz w:val="26"/>
          <w:szCs w:val="26"/>
        </w:rPr>
      </w:pPr>
      <w:r w:rsidRPr="003C0DDF">
        <w:rPr>
          <w:rFonts w:ascii="Times New Roman" w:hAnsi="Times New Roman"/>
          <w:sz w:val="26"/>
          <w:szCs w:val="26"/>
        </w:rPr>
        <w:tab/>
        <w:t>5.13.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w:t>
      </w:r>
    </w:p>
    <w:p w14:paraId="49672DC5"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5.14. 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w:t>
      </w:r>
    </w:p>
    <w:p w14:paraId="1653C90B"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5.15. Действие согласия работника на распространение персональных данных, прекращается с момента поступления работодателю требования, указанного в пункте 5.14 настоящего положения.</w:t>
      </w:r>
    </w:p>
    <w:p w14:paraId="275462BF"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5.16. Работник вправе обратиться с требованием прекратить передачу (распространение, предоставление, доступ) своих персональных данных, ранее разрешенных для распространения, к любому лицу, обрабатывающему его персональные данные, в случае несоблюдения положений Федерального закона от 27.07.2006 № 152-ФЗ или обратиться с таким требованием в суд. Работодатель или третье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работника или в срок, указанный во вступившем в законную силу решении суда. Если такой срок в решении суда не указан, то работодатель или третье лицо обязано прекратить передачу персональных данных работника в течение трех рабочих дней с момента вступления решения суда в законную силу.</w:t>
      </w:r>
    </w:p>
    <w:p w14:paraId="6B5CF241" w14:textId="77777777" w:rsidR="00661A70" w:rsidRPr="003C0DDF" w:rsidRDefault="00661A70" w:rsidP="00661A70">
      <w:pPr>
        <w:spacing w:before="280" w:after="240"/>
        <w:jc w:val="center"/>
        <w:rPr>
          <w:rFonts w:ascii="Times New Roman" w:hAnsi="Times New Roman"/>
          <w:color w:val="000000"/>
          <w:sz w:val="26"/>
          <w:szCs w:val="26"/>
        </w:rPr>
      </w:pPr>
      <w:r w:rsidRPr="003C0DDF">
        <w:rPr>
          <w:rFonts w:ascii="Times New Roman" w:hAnsi="Times New Roman"/>
          <w:b/>
          <w:color w:val="000000"/>
          <w:sz w:val="26"/>
          <w:szCs w:val="26"/>
        </w:rPr>
        <w:lastRenderedPageBreak/>
        <w:t>6. Гарантии конфиденциальности персональных данных работников</w:t>
      </w:r>
    </w:p>
    <w:p w14:paraId="67C6A2A5" w14:textId="77777777" w:rsidR="00661A70" w:rsidRPr="003C0DDF" w:rsidRDefault="00661A70" w:rsidP="00661A70">
      <w:pPr>
        <w:spacing w:before="280"/>
        <w:jc w:val="both"/>
        <w:rPr>
          <w:rFonts w:ascii="Times New Roman" w:hAnsi="Times New Roman"/>
          <w:color w:val="000000"/>
          <w:sz w:val="26"/>
          <w:szCs w:val="26"/>
        </w:rPr>
      </w:pPr>
      <w:r w:rsidRPr="003C0DDF">
        <w:rPr>
          <w:rFonts w:ascii="Times New Roman" w:hAnsi="Times New Roman"/>
          <w:color w:val="000000"/>
          <w:sz w:val="26"/>
          <w:szCs w:val="26"/>
        </w:rPr>
        <w:tab/>
        <w:t>6.1. Информация, относящаяся к персональным данным работника, является служебной тайной и охраняется законом.</w:t>
      </w:r>
    </w:p>
    <w:p w14:paraId="4A5A77AC"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6.2. Работник вправе требовать полную информацию о своих персональных данных, об их</w:t>
      </w:r>
      <w:r w:rsidRPr="003C0DDF">
        <w:rPr>
          <w:rFonts w:ascii="Times New Roman" w:hAnsi="Times New Roman"/>
          <w:sz w:val="26"/>
          <w:szCs w:val="26"/>
        </w:rPr>
        <w:t xml:space="preserve"> </w:t>
      </w:r>
      <w:r w:rsidRPr="003C0DDF">
        <w:rPr>
          <w:rFonts w:ascii="Times New Roman" w:hAnsi="Times New Roman"/>
          <w:color w:val="000000"/>
          <w:sz w:val="26"/>
          <w:szCs w:val="26"/>
        </w:rPr>
        <w:t>обработке, использовании и хранении.</w:t>
      </w:r>
    </w:p>
    <w:p w14:paraId="0BADD243" w14:textId="77777777" w:rsidR="00661A70" w:rsidRPr="003C0DDF" w:rsidRDefault="00661A70" w:rsidP="00661A70">
      <w:pPr>
        <w:jc w:val="both"/>
        <w:rPr>
          <w:rFonts w:ascii="Times New Roman" w:hAnsi="Times New Roman"/>
          <w:color w:val="000000"/>
          <w:sz w:val="26"/>
          <w:szCs w:val="26"/>
        </w:rPr>
      </w:pPr>
      <w:r w:rsidRPr="003C0DDF">
        <w:rPr>
          <w:rFonts w:ascii="Times New Roman" w:hAnsi="Times New Roman"/>
          <w:color w:val="000000"/>
          <w:sz w:val="26"/>
          <w:szCs w:val="26"/>
        </w:rPr>
        <w:tab/>
        <w:t>6.3. Лица, виновные в нарушении норм, регулирующих получение, обработку и защиту персональных данных работников, несут дисциплинарную, административную, гражданско-правовую или уголовную ответственность в соответствии с законодательством.</w:t>
      </w:r>
    </w:p>
    <w:p w14:paraId="26680079" w14:textId="77777777" w:rsidR="00661A70" w:rsidRPr="003C0DDF" w:rsidRDefault="00661A70" w:rsidP="00661A70">
      <w:pPr>
        <w:spacing w:after="240"/>
        <w:jc w:val="both"/>
        <w:rPr>
          <w:rFonts w:ascii="Times New Roman" w:hAnsi="Times New Roman"/>
          <w:color w:val="000000"/>
          <w:sz w:val="26"/>
          <w:szCs w:val="26"/>
        </w:rPr>
      </w:pPr>
    </w:p>
    <w:p w14:paraId="7EE6FB45" w14:textId="77777777" w:rsidR="00661A70" w:rsidRPr="003C0DDF" w:rsidRDefault="00661A70" w:rsidP="00661A70">
      <w:pPr>
        <w:widowControl w:val="0"/>
        <w:pBdr>
          <w:top w:val="nil"/>
          <w:left w:val="nil"/>
          <w:bottom w:val="nil"/>
          <w:right w:val="nil"/>
          <w:between w:val="nil"/>
        </w:pBdr>
        <w:spacing w:after="240" w:line="276" w:lineRule="auto"/>
        <w:rPr>
          <w:rFonts w:ascii="Times New Roman" w:hAnsi="Times New Roman"/>
          <w:color w:val="000000"/>
          <w:sz w:val="26"/>
          <w:szCs w:val="26"/>
        </w:rPr>
      </w:pPr>
    </w:p>
    <w:p w14:paraId="68D448CE" w14:textId="77777777" w:rsidR="00A63745" w:rsidRPr="003C0DDF" w:rsidRDefault="00A63745" w:rsidP="00A63745">
      <w:pPr>
        <w:autoSpaceDE w:val="0"/>
        <w:autoSpaceDN w:val="0"/>
        <w:adjustRightInd w:val="0"/>
        <w:outlineLvl w:val="2"/>
        <w:rPr>
          <w:rFonts w:ascii="Times New Roman" w:hAnsi="Times New Roman"/>
          <w:sz w:val="26"/>
          <w:szCs w:val="26"/>
        </w:rPr>
      </w:pPr>
    </w:p>
    <w:sectPr w:rsidR="00A63745" w:rsidRPr="003C0DD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292"/>
    <w:multiLevelType w:val="hybridMultilevel"/>
    <w:tmpl w:val="210AC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8107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C9"/>
    <w:rsid w:val="00184B45"/>
    <w:rsid w:val="001C0C9E"/>
    <w:rsid w:val="002A7C4B"/>
    <w:rsid w:val="002B4E6B"/>
    <w:rsid w:val="00304F78"/>
    <w:rsid w:val="003A1759"/>
    <w:rsid w:val="003C0DDF"/>
    <w:rsid w:val="003C31F6"/>
    <w:rsid w:val="004C15B2"/>
    <w:rsid w:val="004D7A99"/>
    <w:rsid w:val="005A3344"/>
    <w:rsid w:val="00661A70"/>
    <w:rsid w:val="006A5963"/>
    <w:rsid w:val="006C0B77"/>
    <w:rsid w:val="007671BA"/>
    <w:rsid w:val="00773C91"/>
    <w:rsid w:val="008242FF"/>
    <w:rsid w:val="00870751"/>
    <w:rsid w:val="008A14FB"/>
    <w:rsid w:val="008A7EC9"/>
    <w:rsid w:val="008C38B6"/>
    <w:rsid w:val="00922C48"/>
    <w:rsid w:val="00956656"/>
    <w:rsid w:val="00A63745"/>
    <w:rsid w:val="00AA255D"/>
    <w:rsid w:val="00AE2F08"/>
    <w:rsid w:val="00B915B7"/>
    <w:rsid w:val="00B96D03"/>
    <w:rsid w:val="00BF1DB1"/>
    <w:rsid w:val="00C00BCC"/>
    <w:rsid w:val="00C61A34"/>
    <w:rsid w:val="00C87AC2"/>
    <w:rsid w:val="00CF2CCC"/>
    <w:rsid w:val="00D0440A"/>
    <w:rsid w:val="00D07782"/>
    <w:rsid w:val="00D90A03"/>
    <w:rsid w:val="00EA59DF"/>
    <w:rsid w:val="00EE4070"/>
    <w:rsid w:val="00F119DB"/>
    <w:rsid w:val="00F12C76"/>
    <w:rsid w:val="00F57D5B"/>
    <w:rsid w:val="00F91EA6"/>
    <w:rsid w:val="00FA3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AB82"/>
  <w15:chartTrackingRefBased/>
  <w15:docId w15:val="{FF5A93AB-7C61-46F1-86E3-58EE033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BCC"/>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EF65-BBDA-4F7B-A0A4-0E840DCA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1836</Words>
  <Characters>10468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2025-09-08T11:36:00Z</cp:lastPrinted>
  <dcterms:created xsi:type="dcterms:W3CDTF">2025-10-13T10:12:00Z</dcterms:created>
  <dcterms:modified xsi:type="dcterms:W3CDTF">2025-10-13T10:12:00Z</dcterms:modified>
</cp:coreProperties>
</file>