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29E" w:rsidRDefault="008C329E" w:rsidP="008C329E">
      <w:pPr>
        <w:pStyle w:val="a3"/>
        <w:shd w:val="clear" w:color="auto" w:fill="FFFFFF"/>
        <w:spacing w:after="195" w:afterAutospacing="0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b/>
          <w:bCs/>
          <w:color w:val="333333"/>
          <w:sz w:val="48"/>
          <w:szCs w:val="48"/>
        </w:rPr>
        <w:t>«Система образования регионов России — детям»: федеральный общественный обзор</w:t>
      </w:r>
    </w:p>
    <w:p w:rsidR="008C329E" w:rsidRDefault="008C329E" w:rsidP="008C329E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8C329E" w:rsidRDefault="008C329E" w:rsidP="008C329E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Для каждого ребёнка в соответствии с его интересами и способностями, обозначенной Президентом РФ В.В. Путиным в ходе Заседания президиума Государственного Совета 25 августа 2021 года по вопросу о задачах субъектов Российской Федерации в сфере общего образования, ОИА «Новости России» и редакция журнала «Экономическая политика России»  на портале </w:t>
      </w:r>
      <w:hyperlink r:id="rId4" w:tgtFrame="_blank" w:history="1">
        <w:r>
          <w:rPr>
            <w:rStyle w:val="a4"/>
            <w:sz w:val="28"/>
            <w:szCs w:val="28"/>
          </w:rPr>
          <w:t>https://regioninformburo.ru/</w:t>
        </w:r>
      </w:hyperlink>
      <w:r>
        <w:rPr>
          <w:color w:val="333333"/>
          <w:sz w:val="28"/>
          <w:szCs w:val="28"/>
        </w:rPr>
        <w:t>  формируют Федеральный общественный обзор 2021/2022 «Система образования регионов России — детям» </w:t>
      </w:r>
      <w:hyperlink r:id="rId5" w:tgtFrame="_blank" w:history="1">
        <w:r>
          <w:rPr>
            <w:rStyle w:val="a4"/>
            <w:sz w:val="28"/>
            <w:szCs w:val="28"/>
          </w:rPr>
          <w:t>https://regioninformburo.ru/sistema-obrazovaniya-regionov-rossii-detyam-federalnyj-obshhestvennyj-obzor-2021-goda/</w:t>
        </w:r>
      </w:hyperlink>
      <w:r>
        <w:rPr>
          <w:color w:val="333333"/>
          <w:sz w:val="28"/>
          <w:szCs w:val="28"/>
        </w:rPr>
        <w:t>​​​​​​​</w:t>
      </w:r>
      <w:r>
        <w:rPr>
          <w:rFonts w:ascii="Calibri" w:hAnsi="Calibri" w:cs="Calibri"/>
          <w:color w:val="333333"/>
          <w:sz w:val="22"/>
          <w:szCs w:val="22"/>
        </w:rPr>
        <w:t> </w:t>
      </w:r>
    </w:p>
    <w:p w:rsidR="008C329E" w:rsidRDefault="008C329E" w:rsidP="008C329E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i/>
          <w:iCs/>
          <w:color w:val="333333"/>
          <w:sz w:val="28"/>
          <w:szCs w:val="28"/>
          <w:u w:val="single"/>
        </w:rPr>
        <w:t>Целями данного бесплатного ресурса являются:</w:t>
      </w:r>
    </w:p>
    <w:p w:rsidR="008C329E" w:rsidRDefault="008C329E" w:rsidP="008C329E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 xml:space="preserve">— Демонстрация перспективных направлений деятельности региональных и муниципальных органов управления образованием и учебных заведений в вопросах реализации государственной политики и нормативно-правового регулирования в </w:t>
      </w:r>
      <w:proofErr w:type="gramStart"/>
      <w:r>
        <w:rPr>
          <w:color w:val="333333"/>
          <w:sz w:val="28"/>
          <w:szCs w:val="28"/>
        </w:rPr>
        <w:t>сфере  образования</w:t>
      </w:r>
      <w:proofErr w:type="gramEnd"/>
      <w:r>
        <w:rPr>
          <w:color w:val="333333"/>
          <w:sz w:val="28"/>
          <w:szCs w:val="28"/>
        </w:rPr>
        <w:t>, воспитания, опеки и попечительства в отношении несовершеннолетних граждан, социальной поддержки и социальной защиты обучающихся, а также оказания государственных и муниципальных услуг в сфере образования;</w:t>
      </w:r>
    </w:p>
    <w:p w:rsidR="008C329E" w:rsidRDefault="008C329E" w:rsidP="008C329E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 — Содействие органам исполнительной власти муниципальных районов, городских и сельских поселений в вопросах организации предоставления общедоступного и бесплатного образования по основным общеобразовательным программам;</w:t>
      </w:r>
    </w:p>
    <w:p w:rsidR="008C329E" w:rsidRDefault="008C329E" w:rsidP="008C329E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 xml:space="preserve"> — Сбор и распространение лучших </w:t>
      </w:r>
      <w:proofErr w:type="spellStart"/>
      <w:r>
        <w:rPr>
          <w:color w:val="333333"/>
          <w:sz w:val="28"/>
          <w:szCs w:val="28"/>
        </w:rPr>
        <w:t>профориентационных</w:t>
      </w:r>
      <w:proofErr w:type="spellEnd"/>
      <w:r>
        <w:rPr>
          <w:color w:val="333333"/>
          <w:sz w:val="28"/>
          <w:szCs w:val="28"/>
        </w:rPr>
        <w:t xml:space="preserve"> практик, а также поддержка организаций, реализующих </w:t>
      </w:r>
      <w:proofErr w:type="spellStart"/>
      <w:r>
        <w:rPr>
          <w:color w:val="333333"/>
          <w:sz w:val="28"/>
          <w:szCs w:val="28"/>
        </w:rPr>
        <w:t>профориентационную</w:t>
      </w:r>
      <w:proofErr w:type="spellEnd"/>
      <w:r>
        <w:rPr>
          <w:color w:val="333333"/>
          <w:sz w:val="28"/>
          <w:szCs w:val="28"/>
        </w:rPr>
        <w:t xml:space="preserve"> деятельность;</w:t>
      </w:r>
    </w:p>
    <w:p w:rsidR="008C329E" w:rsidRDefault="008C329E" w:rsidP="008C329E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— Выявление образовательных учреждений на местах, в которых дети активно развивают творческое начало, учатся самостоятельно мыслить, работать индивидуально и в команде, решать нестандартные задачи, ставить перед собой цели и добиваться их, чтобы в будущем это стало основой их благополучной интересной жизни;</w:t>
      </w:r>
    </w:p>
    <w:p w:rsidR="008C329E" w:rsidRDefault="008C329E" w:rsidP="008C329E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 xml:space="preserve">— Освещение социально значимых конкурсов, акций и иных мероприятий, проводимых образовательными учреждениями и </w:t>
      </w:r>
      <w:r>
        <w:rPr>
          <w:color w:val="333333"/>
          <w:sz w:val="28"/>
          <w:szCs w:val="28"/>
        </w:rPr>
        <w:lastRenderedPageBreak/>
        <w:t>организациями на территориях всех видов муниципальных образований субъектов РФ.</w:t>
      </w:r>
    </w:p>
    <w:p w:rsidR="008C329E" w:rsidRDefault="008C329E" w:rsidP="008C329E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Форма бесплатной регистрации для размещения важных новостей находится тут </w:t>
      </w:r>
      <w:hyperlink r:id="rId6" w:tgtFrame="_blank" w:history="1">
        <w:r>
          <w:rPr>
            <w:rStyle w:val="a4"/>
            <w:sz w:val="28"/>
            <w:szCs w:val="28"/>
          </w:rPr>
          <w:t>https://regioninformburo.ru/add-news/</w:t>
        </w:r>
      </w:hyperlink>
      <w:r>
        <w:rPr>
          <w:color w:val="333333"/>
          <w:sz w:val="28"/>
          <w:szCs w:val="28"/>
        </w:rPr>
        <w:t>  , а дополнительная информация здесь  </w:t>
      </w:r>
      <w:hyperlink r:id="rId7" w:tgtFrame="_blank" w:history="1">
        <w:r>
          <w:rPr>
            <w:rStyle w:val="a4"/>
            <w:sz w:val="28"/>
            <w:szCs w:val="28"/>
          </w:rPr>
          <w:t>https://regioninformburo.ru/sistema-obrazovaniya-regionov-rossii-detyam-federalnyj-obshhestvennyj-obzor-2021-goda/</w:t>
        </w:r>
      </w:hyperlink>
      <w:r>
        <w:rPr>
          <w:color w:val="333333"/>
          <w:sz w:val="28"/>
          <w:szCs w:val="28"/>
        </w:rPr>
        <w:t>​​​​​​​</w:t>
      </w:r>
      <w:r>
        <w:rPr>
          <w:rFonts w:ascii="Calibri" w:hAnsi="Calibri" w:cs="Calibri"/>
          <w:color w:val="333333"/>
          <w:sz w:val="22"/>
          <w:szCs w:val="22"/>
        </w:rPr>
        <w:t> </w:t>
      </w:r>
    </w:p>
    <w:p w:rsidR="008C329E" w:rsidRDefault="008C329E" w:rsidP="008C329E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Участники формирования Федерального общественного обзора 2021/2022 «Система образования регионов России — детям» </w:t>
      </w:r>
      <w:hyperlink r:id="rId8" w:tgtFrame="_blank" w:history="1">
        <w:r>
          <w:rPr>
            <w:rStyle w:val="a4"/>
            <w:sz w:val="28"/>
            <w:szCs w:val="28"/>
          </w:rPr>
          <w:t>https://regioninformburo.ru/sistema-obrazovaniya-regionov-rossii-detyam-federalnyj-obshhestvennyj-obzor-2021-goda/</w:t>
        </w:r>
      </w:hyperlink>
      <w:r>
        <w:rPr>
          <w:color w:val="333333"/>
          <w:sz w:val="28"/>
          <w:szCs w:val="28"/>
        </w:rPr>
        <w:t>​​​​​​​ — федеральные,  региональные и муниципальные государственные органы управления образованием, а также учебные учреждения, организации и предприятия всех видов муниципальных образований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 внутригородским делением, внутригородской район). Новостная информация о приоритетных направлениях развития учреждений системы образования субъектов РФ может бесплатно размещаться тут </w:t>
      </w:r>
      <w:hyperlink r:id="rId9" w:tgtFrame="_blank" w:history="1">
        <w:r>
          <w:rPr>
            <w:rStyle w:val="a4"/>
            <w:sz w:val="28"/>
            <w:szCs w:val="28"/>
          </w:rPr>
          <w:t>https://regioninformburo.ru/category/obrazovanie/</w:t>
        </w:r>
      </w:hyperlink>
    </w:p>
    <w:p w:rsidR="00EF53F8" w:rsidRDefault="00EF53F8">
      <w:bookmarkStart w:id="0" w:name="_GoBack"/>
      <w:bookmarkEnd w:id="0"/>
    </w:p>
    <w:sectPr w:rsidR="00EF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9E"/>
    <w:rsid w:val="008C329E"/>
    <w:rsid w:val="00E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EA7A8-4198-4C26-BC73-4D319EB40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3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32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5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oninformburo.ru/sistema-obrazovaniya-regionov-rossii-detyam-federalnyj-obshhestvennyj-obzor-2021-god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gioninformburo.ru/sistema-obrazovaniya-regionov-rossii-detyam-federalnyj-obshhestvennyj-obzor-2021-god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gioninformburo.ru/add-new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gioninformburo.ru/sistema-obrazovaniya-regionov-rossii-detyam-federalnyj-obshhestvennyj-obzor-2021-goda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gioninformburo.ru/" TargetMode="External"/><Relationship Id="rId9" Type="http://schemas.openxmlformats.org/officeDocument/2006/relationships/hyperlink" Target="https://regioninformburo.ru/category/obrazov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3239</Characters>
  <Application>Microsoft Office Word</Application>
  <DocSecurity>0</DocSecurity>
  <Lines>26</Lines>
  <Paragraphs>7</Paragraphs>
  <ScaleCrop>false</ScaleCrop>
  <Company>diakov.net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2021-09-17T07:16:00Z</dcterms:created>
  <dcterms:modified xsi:type="dcterms:W3CDTF">2021-09-17T07:16:00Z</dcterms:modified>
</cp:coreProperties>
</file>